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CD780A"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píldoras formativas online</w:t>
            </w:r>
          </w:p>
          <w:p w:rsidR="00CD780A" w:rsidRPr="00CD780A" w:rsidRDefault="00623567" w:rsidP="00CD780A">
            <w:pPr>
              <w:pStyle w:val="Ttulo"/>
              <w:rPr>
                <w:rFonts w:ascii="Century Gothic" w:hAnsi="Century Gothic"/>
                <w:smallCaps/>
                <w:color w:val="FFFFFF"/>
                <w:sz w:val="22"/>
                <w:szCs w:val="32"/>
                <w:u w:val="none"/>
              </w:rPr>
            </w:pPr>
            <w:r w:rsidRPr="00CD780A">
              <w:rPr>
                <w:rFonts w:ascii="Century Gothic" w:hAnsi="Century Gothic"/>
                <w:smallCaps/>
                <w:color w:val="FFFFFF"/>
                <w:sz w:val="22"/>
                <w:szCs w:val="32"/>
                <w:u w:val="none"/>
              </w:rPr>
              <w:t>FECHAS DEL CURSO</w:t>
            </w:r>
            <w:r w:rsidR="00430E7C" w:rsidRPr="00CD780A">
              <w:rPr>
                <w:rFonts w:ascii="Century Gothic" w:hAnsi="Century Gothic"/>
                <w:smallCaps/>
                <w:color w:val="FFFFFF"/>
                <w:sz w:val="22"/>
                <w:szCs w:val="32"/>
                <w:u w:val="none"/>
              </w:rPr>
              <w:t>.</w:t>
            </w:r>
            <w:r w:rsidR="00CD780A">
              <w:rPr>
                <w:rFonts w:ascii="Century Gothic" w:hAnsi="Century Gothic"/>
                <w:smallCaps/>
                <w:color w:val="FFFFFF"/>
                <w:sz w:val="22"/>
                <w:szCs w:val="32"/>
                <w:u w:val="none"/>
              </w:rPr>
              <w:t xml:space="preserve"> ELIJA OPCIÓN</w:t>
            </w:r>
            <w:r w:rsidR="00430E7C" w:rsidRPr="00CD780A">
              <w:rPr>
                <w:rFonts w:ascii="Century Gothic" w:hAnsi="Century Gothic"/>
                <w:smallCaps/>
                <w:color w:val="FFFFFF"/>
                <w:sz w:val="22"/>
                <w:szCs w:val="32"/>
                <w:u w:val="none"/>
              </w:rPr>
              <w:t xml:space="preserve">: </w:t>
            </w:r>
          </w:p>
          <w:p w:rsidR="00CD780A" w:rsidRDefault="00CD780A" w:rsidP="00CD780A">
            <w:pPr>
              <w:pStyle w:val="Ttulo"/>
              <w:rPr>
                <w:rFonts w:ascii="Century Gothic" w:hAnsi="Century Gothic"/>
                <w:smallCaps/>
                <w:color w:val="FFFFFF"/>
                <w:sz w:val="22"/>
                <w:szCs w:val="32"/>
                <w:u w:val="none"/>
              </w:rPr>
            </w:pPr>
            <w:r>
              <w:rPr>
                <w:rFonts w:ascii="Century Gothic" w:hAnsi="Century Gothic"/>
                <w:smallCaps/>
                <w:color w:val="FFFFFF"/>
                <w:sz w:val="22"/>
                <w:szCs w:val="32"/>
                <w:u w:val="none"/>
              </w:rPr>
              <w:t xml:space="preserve"> □ </w:t>
            </w:r>
            <w:r w:rsidRPr="00CD780A">
              <w:rPr>
                <w:rFonts w:ascii="Century Gothic" w:hAnsi="Century Gothic"/>
                <w:smallCaps/>
                <w:color w:val="FFFFFF"/>
                <w:sz w:val="22"/>
                <w:szCs w:val="32"/>
                <w:u w:val="none"/>
              </w:rPr>
              <w:t xml:space="preserve">INICIACIÓN A LA CATA DE ACEITE (12 de Marzo)        </w:t>
            </w:r>
          </w:p>
          <w:p w:rsidR="00CD780A" w:rsidRPr="00CD780A" w:rsidRDefault="00CD780A" w:rsidP="00CD780A">
            <w:pPr>
              <w:pStyle w:val="Ttulo"/>
              <w:rPr>
                <w:rFonts w:ascii="Century Gothic" w:hAnsi="Century Gothic"/>
                <w:smallCaps/>
                <w:color w:val="FFFFFF"/>
                <w:sz w:val="22"/>
                <w:szCs w:val="32"/>
                <w:u w:val="none"/>
              </w:rPr>
            </w:pPr>
            <w:r>
              <w:rPr>
                <w:rFonts w:ascii="Century Gothic" w:hAnsi="Century Gothic"/>
                <w:smallCaps/>
                <w:color w:val="FFFFFF"/>
                <w:sz w:val="22"/>
                <w:szCs w:val="32"/>
                <w:u w:val="none"/>
              </w:rPr>
              <w:t xml:space="preserve">□ </w:t>
            </w:r>
            <w:r w:rsidRPr="00CD780A">
              <w:rPr>
                <w:rFonts w:ascii="Century Gothic" w:hAnsi="Century Gothic"/>
                <w:smallCaps/>
                <w:color w:val="FFFFFF"/>
                <w:sz w:val="22"/>
                <w:szCs w:val="32"/>
                <w:u w:val="none"/>
              </w:rPr>
              <w:t xml:space="preserve">IDENTIFICACIÓN DE ATRIBUTOS NEGATIVOS Y POSITIVOS (26 de Marzo) </w:t>
            </w:r>
          </w:p>
          <w:p w:rsidR="00CD780A" w:rsidRPr="00CD780A" w:rsidRDefault="00CD780A" w:rsidP="00CD780A">
            <w:pPr>
              <w:pStyle w:val="Ttulo"/>
              <w:rPr>
                <w:rFonts w:ascii="Century Gothic" w:hAnsi="Century Gothic"/>
                <w:smallCaps/>
                <w:color w:val="FFFFFF"/>
                <w:sz w:val="22"/>
                <w:szCs w:val="32"/>
                <w:u w:val="none"/>
              </w:rPr>
            </w:pPr>
            <w:r>
              <w:rPr>
                <w:rFonts w:ascii="Century Gothic" w:hAnsi="Century Gothic"/>
                <w:smallCaps/>
                <w:color w:val="FFFFFF"/>
                <w:sz w:val="22"/>
                <w:szCs w:val="32"/>
                <w:u w:val="none"/>
              </w:rPr>
              <w:t xml:space="preserve">□ </w:t>
            </w:r>
            <w:r w:rsidRPr="00CD780A">
              <w:rPr>
                <w:rFonts w:ascii="Century Gothic" w:hAnsi="Century Gothic"/>
                <w:smallCaps/>
                <w:color w:val="FFFFFF"/>
                <w:sz w:val="22"/>
                <w:szCs w:val="32"/>
                <w:u w:val="none"/>
              </w:rPr>
              <w:t>VARIEDADES DE OLIVAR (9 ABRIL)</w:t>
            </w:r>
          </w:p>
          <w:p w:rsidR="00921A47" w:rsidRPr="00A415AF" w:rsidRDefault="00CD780A" w:rsidP="00CD780A">
            <w:pPr>
              <w:pStyle w:val="Ttulo"/>
              <w:rPr>
                <w:rFonts w:ascii="Century Gothic" w:hAnsi="Century Gothic"/>
                <w:color w:val="FFFFFF"/>
                <w:sz w:val="32"/>
                <w:szCs w:val="32"/>
                <w:u w:val="none"/>
              </w:rPr>
            </w:pPr>
            <w:r>
              <w:rPr>
                <w:rFonts w:ascii="Century Gothic" w:hAnsi="Century Gothic"/>
                <w:smallCaps/>
                <w:color w:val="FFFFFF"/>
                <w:sz w:val="22"/>
                <w:szCs w:val="32"/>
                <w:u w:val="none"/>
              </w:rPr>
              <w:t xml:space="preserve">□ </w:t>
            </w:r>
            <w:r w:rsidRPr="00CD780A">
              <w:rPr>
                <w:rFonts w:ascii="Century Gothic" w:hAnsi="Century Gothic"/>
                <w:smallCaps/>
                <w:color w:val="FFFFFF"/>
                <w:sz w:val="22"/>
                <w:szCs w:val="32"/>
                <w:u w:val="none"/>
              </w:rPr>
              <w:t>PREMIOS Y CONCURSOS (23 ABRIL)</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542330" w:rsidP="00D70239">
      <w:r w:rsidRPr="00542330">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CD780A" w:rsidRDefault="0079099E" w:rsidP="0079099E">
      <w:pPr>
        <w:autoSpaceDE w:val="0"/>
        <w:autoSpaceDN w:val="0"/>
        <w:adjustRightInd w:val="0"/>
        <w:jc w:val="both"/>
        <w:rPr>
          <w:i/>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5242A3" w:rsidRPr="001F782A">
          <w:rPr>
            <w:rStyle w:val="Hipervnculo"/>
          </w:rPr>
          <w:t>https://centrodeolivaryaceite.com/tienda/31-cursos-y-talleres</w:t>
        </w:r>
      </w:hyperlink>
      <w:r w:rsidR="005242A3">
        <w:t xml:space="preserve"> </w:t>
      </w:r>
    </w:p>
    <w:sectPr w:rsidR="002C4B84" w:rsidRPr="00CD780A"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44" w:rsidRDefault="00714A44" w:rsidP="00D018F4">
      <w:r>
        <w:separator/>
      </w:r>
    </w:p>
  </w:endnote>
  <w:endnote w:type="continuationSeparator" w:id="0">
    <w:p w:rsidR="00714A44" w:rsidRDefault="00714A44"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44" w:rsidRDefault="00714A44" w:rsidP="00D018F4">
      <w:r>
        <w:separator/>
      </w:r>
    </w:p>
  </w:footnote>
  <w:footnote w:type="continuationSeparator" w:id="0">
    <w:p w:rsidR="00714A44" w:rsidRDefault="00714A44"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3D4C"/>
    <w:rsid w:val="00094C1E"/>
    <w:rsid w:val="00097244"/>
    <w:rsid w:val="000B531D"/>
    <w:rsid w:val="000B7ECC"/>
    <w:rsid w:val="000C3FE6"/>
    <w:rsid w:val="000C5F18"/>
    <w:rsid w:val="000E4B2E"/>
    <w:rsid w:val="000F0669"/>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30E7C"/>
    <w:rsid w:val="00455939"/>
    <w:rsid w:val="00477DF2"/>
    <w:rsid w:val="004A0071"/>
    <w:rsid w:val="004A0330"/>
    <w:rsid w:val="004A1844"/>
    <w:rsid w:val="004A54E6"/>
    <w:rsid w:val="004B435E"/>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242A3"/>
    <w:rsid w:val="00532169"/>
    <w:rsid w:val="00534B38"/>
    <w:rsid w:val="005360FF"/>
    <w:rsid w:val="00536D54"/>
    <w:rsid w:val="00542330"/>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51AA"/>
    <w:rsid w:val="005A78BD"/>
    <w:rsid w:val="005C090B"/>
    <w:rsid w:val="005C4048"/>
    <w:rsid w:val="005D7166"/>
    <w:rsid w:val="005E6344"/>
    <w:rsid w:val="005E7F4A"/>
    <w:rsid w:val="005F1F69"/>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898"/>
    <w:rsid w:val="00714A44"/>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7F5E80"/>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260E"/>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146A"/>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4C8F"/>
    <w:rsid w:val="00AA765E"/>
    <w:rsid w:val="00AC1032"/>
    <w:rsid w:val="00AC4AB1"/>
    <w:rsid w:val="00AC5CE9"/>
    <w:rsid w:val="00AD0E61"/>
    <w:rsid w:val="00AD4196"/>
    <w:rsid w:val="00AE2298"/>
    <w:rsid w:val="00AE7481"/>
    <w:rsid w:val="00AF597F"/>
    <w:rsid w:val="00AF7850"/>
    <w:rsid w:val="00B1591E"/>
    <w:rsid w:val="00B16F16"/>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D780A"/>
    <w:rsid w:val="00CE78CE"/>
    <w:rsid w:val="00CF4081"/>
    <w:rsid w:val="00CF4D68"/>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650C"/>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91871">
      <w:bodyDiv w:val="1"/>
      <w:marLeft w:val="0"/>
      <w:marRight w:val="0"/>
      <w:marTop w:val="0"/>
      <w:marBottom w:val="0"/>
      <w:divBdr>
        <w:top w:val="none" w:sz="0" w:space="0" w:color="auto"/>
        <w:left w:val="none" w:sz="0" w:space="0" w:color="auto"/>
        <w:bottom w:val="none" w:sz="0" w:space="0" w:color="auto"/>
        <w:right w:val="none" w:sz="0" w:space="0" w:color="auto"/>
      </w:divBdr>
    </w:div>
    <w:div w:id="368263174">
      <w:bodyDiv w:val="1"/>
      <w:marLeft w:val="0"/>
      <w:marRight w:val="0"/>
      <w:marTop w:val="0"/>
      <w:marBottom w:val="0"/>
      <w:divBdr>
        <w:top w:val="none" w:sz="0" w:space="0" w:color="auto"/>
        <w:left w:val="none" w:sz="0" w:space="0" w:color="auto"/>
        <w:bottom w:val="none" w:sz="0" w:space="0" w:color="auto"/>
        <w:right w:val="none" w:sz="0" w:space="0" w:color="auto"/>
      </w:divBdr>
    </w:div>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8D989-A34E-4F33-88C8-BD3C0381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5</cp:revision>
  <cp:lastPrinted>2017-01-17T12:00:00Z</cp:lastPrinted>
  <dcterms:created xsi:type="dcterms:W3CDTF">2021-02-10T17:42:00Z</dcterms:created>
  <dcterms:modified xsi:type="dcterms:W3CDTF">2021-02-11T08:41:00Z</dcterms:modified>
</cp:coreProperties>
</file>